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1A3" w:rsidRDefault="001A71A3" w:rsidP="001A71A3">
      <w:pPr>
        <w:spacing w:line="228" w:lineRule="auto"/>
        <w:ind w:right="139" w:firstLine="4536"/>
        <w:rPr>
          <w:rFonts w:ascii="Times New Roman" w:eastAsia="Georgia" w:hAnsi="Times New Roman"/>
          <w:sz w:val="28"/>
          <w:szCs w:val="28"/>
        </w:rPr>
      </w:pPr>
    </w:p>
    <w:p w:rsidR="001A71A3" w:rsidRPr="006D694F" w:rsidRDefault="001A71A3" w:rsidP="001A71A3">
      <w:pPr>
        <w:ind w:left="552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19</w:t>
      </w:r>
    </w:p>
    <w:p w:rsidR="001A71A3" w:rsidRPr="006D694F" w:rsidRDefault="001A71A3" w:rsidP="001A71A3">
      <w:pPr>
        <w:ind w:left="552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к Закону Краснодарского края</w:t>
      </w:r>
    </w:p>
    <w:p w:rsidR="001A71A3" w:rsidRPr="006D694F" w:rsidRDefault="001A71A3" w:rsidP="001A71A3">
      <w:pPr>
        <w:ind w:left="552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"О бюдж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ете Краснодарского края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br/>
        <w:t>на 2026</w:t>
      </w: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 и на плановый период</w:t>
      </w:r>
    </w:p>
    <w:p w:rsidR="001A71A3" w:rsidRDefault="001A71A3" w:rsidP="001A71A3">
      <w:pPr>
        <w:ind w:left="552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7</w:t>
      </w: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8</w:t>
      </w:r>
      <w:r w:rsidRPr="006D694F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годов"</w:t>
      </w:r>
    </w:p>
    <w:p w:rsidR="006104B5" w:rsidRPr="006D694F" w:rsidRDefault="006104B5" w:rsidP="001A71A3">
      <w:pPr>
        <w:ind w:left="5529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bookmarkStart w:id="0" w:name="_GoBack"/>
      <w:bookmarkEnd w:id="0"/>
    </w:p>
    <w:p w:rsidR="001A71A3" w:rsidRPr="000331B8" w:rsidRDefault="001A71A3" w:rsidP="001A71A3">
      <w:pPr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1A71A3" w:rsidRPr="006D694F" w:rsidRDefault="001A71A3" w:rsidP="001A71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</w:p>
    <w:p w:rsidR="001A71A3" w:rsidRPr="006D694F" w:rsidRDefault="001A71A3" w:rsidP="001A71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 и плановый период 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>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годов</w:t>
      </w:r>
    </w:p>
    <w:p w:rsidR="001A71A3" w:rsidRPr="006D694F" w:rsidRDefault="001A71A3" w:rsidP="001A71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71A3" w:rsidRPr="006D694F" w:rsidRDefault="001A71A3" w:rsidP="006104B5">
      <w:pPr>
        <w:ind w:left="1985" w:hanging="127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67A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1.</w:t>
      </w:r>
      <w:r w:rsidR="006104B5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заимствований</w:t>
      </w:r>
      <w:r w:rsidR="006104B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Краснодарского края на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6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</w:t>
      </w:r>
    </w:p>
    <w:p w:rsidR="001A71A3" w:rsidRDefault="001A71A3" w:rsidP="001A71A3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:rsidR="006104B5" w:rsidRPr="006D694F" w:rsidRDefault="006104B5" w:rsidP="001A71A3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71A3" w:rsidRPr="006D694F" w:rsidRDefault="001A71A3" w:rsidP="001A71A3">
      <w:pPr>
        <w:spacing w:line="24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3"/>
        <w:gridCol w:w="1616"/>
      </w:tblGrid>
      <w:tr w:rsidR="001A71A3" w:rsidRPr="006D694F" w:rsidTr="00375A55">
        <w:trPr>
          <w:trHeight w:val="70"/>
          <w:tblHeader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</w:t>
            </w:r>
          </w:p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72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Объем</w:t>
            </w:r>
          </w:p>
        </w:tc>
      </w:tr>
    </w:tbl>
    <w:p w:rsidR="001A71A3" w:rsidRPr="00816DD4" w:rsidRDefault="001A71A3" w:rsidP="001A71A3">
      <w:pPr>
        <w:widowControl w:val="0"/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"/>
        <w:gridCol w:w="7282"/>
        <w:gridCol w:w="1617"/>
      </w:tblGrid>
      <w:tr w:rsidR="001A71A3" w:rsidRPr="006D694F" w:rsidTr="00375A55">
        <w:trPr>
          <w:trHeight w:val="70"/>
          <w:tblHeader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1A71A3" w:rsidRPr="006D694F" w:rsidTr="00375A55">
        <w:trPr>
          <w:trHeight w:val="96"/>
        </w:trPr>
        <w:tc>
          <w:tcPr>
            <w:tcW w:w="731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Государственные ценные бумаги Краснодарского края,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всего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6000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1A71A3" w:rsidRPr="006D694F" w:rsidTr="00375A55">
        <w:trPr>
          <w:trHeight w:val="96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ind w:right="57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10000000,0</w:t>
            </w:r>
          </w:p>
        </w:tc>
      </w:tr>
      <w:tr w:rsidR="001A71A3" w:rsidRPr="006D694F" w:rsidTr="00375A55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ind w:right="57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94"/>
        </w:trPr>
        <w:tc>
          <w:tcPr>
            <w:tcW w:w="731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40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00000,0</w:t>
            </w: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-10000000,0</w:t>
            </w: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11191F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11191F" w:rsidRDefault="001A71A3" w:rsidP="00375A55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376B4D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0000000,0</w:t>
            </w:r>
          </w:p>
        </w:tc>
      </w:tr>
      <w:tr w:rsidR="001A71A3" w:rsidRPr="00376B4D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0000000,0</w:t>
            </w:r>
          </w:p>
        </w:tc>
      </w:tr>
      <w:tr w:rsidR="001A71A3" w:rsidRPr="00376B4D" w:rsidTr="00375A55">
        <w:trPr>
          <w:trHeight w:val="94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 других бюджетов бюджетной системы Российской Федерации,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6709471,4</w:t>
            </w:r>
          </w:p>
        </w:tc>
      </w:tr>
      <w:tr w:rsidR="001A71A3" w:rsidRPr="00376B4D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376B4D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56300144,0</w:t>
            </w:r>
          </w:p>
        </w:tc>
      </w:tr>
      <w:tr w:rsidR="001A71A3" w:rsidRPr="00376B4D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6104B5">
            <w:pPr>
              <w:pageBreakBefore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376B4D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376B4D" w:rsidRDefault="001A71A3" w:rsidP="00375A55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бюджетных кредитов на пополнение остатка средств на едином счете бюджета (предельный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не позднее </w:t>
            </w:r>
            <w:r w:rsidRPr="0047223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30 декабря 2026 года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000000,0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финансовое обеспе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 (предель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15 лет)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12300144,0</w:t>
            </w:r>
          </w:p>
        </w:tc>
      </w:tr>
      <w:tr w:rsidR="001A71A3" w:rsidRPr="00F120B7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F120B7" w:rsidRDefault="001A71A3" w:rsidP="00375A55">
            <w:pPr>
              <w:jc w:val="center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F120B7" w:rsidRDefault="001A71A3" w:rsidP="00375A55">
            <w:pPr>
              <w:jc w:val="both"/>
              <w:rPr>
                <w:rFonts w:ascii="Times New Roman" w:eastAsia="Times New Roman" w:hAnsi="Times New Roman"/>
                <w:sz w:val="1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8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49590672,6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пополнение остатка средств на едином счете бюджета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44</w:t>
            </w:r>
            <w:r w:rsidRPr="006D694F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000000,0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финансовое обеспечение реализации инфраструктурных проектов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1818766,3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A3" w:rsidRPr="00E027C0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E027C0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E027C0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финансовое обеспе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E027C0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 взим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 ставке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 процента годовых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142771,5</w:t>
            </w:r>
          </w:p>
        </w:tc>
      </w:tr>
      <w:tr w:rsidR="001A71A3" w:rsidRPr="006104B5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104B5" w:rsidRDefault="001A71A3" w:rsidP="00375A55">
            <w:pPr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6104B5" w:rsidRDefault="001A71A3" w:rsidP="00375A55">
            <w:pPr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104B5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A71A3" w:rsidRPr="006D694F" w:rsidTr="00375A55">
        <w:trPr>
          <w:trHeight w:val="70"/>
        </w:trPr>
        <w:tc>
          <w:tcPr>
            <w:tcW w:w="731" w:type="dxa"/>
            <w:tcBorders>
              <w:top w:val="nil"/>
              <w:left w:val="nil"/>
              <w:bottom w:val="nil"/>
              <w:right w:val="nil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A71A3" w:rsidRPr="00875E92" w:rsidRDefault="001A71A3" w:rsidP="00375A5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3629134,8</w:t>
            </w:r>
          </w:p>
        </w:tc>
      </w:tr>
    </w:tbl>
    <w:p w:rsidR="001A71A3" w:rsidRDefault="001A71A3" w:rsidP="001A71A3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71A3" w:rsidRPr="00715E50" w:rsidRDefault="001A71A3" w:rsidP="001A71A3">
      <w:pPr>
        <w:ind w:left="1843" w:hanging="113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A71A3" w:rsidRPr="006D694F" w:rsidRDefault="001A71A3" w:rsidP="006104B5">
      <w:pPr>
        <w:ind w:left="1985" w:hanging="1276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767A6">
        <w:rPr>
          <w:rFonts w:ascii="Times New Roman" w:eastAsia="Times New Roman" w:hAnsi="Times New Roman"/>
          <w:b/>
          <w:sz w:val="28"/>
          <w:szCs w:val="28"/>
          <w:lang w:eastAsia="ru-RU"/>
        </w:rPr>
        <w:t>Раздел 2.</w:t>
      </w: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Программа государственных внутренних заимствов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аний Краснодарского края на 2027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8</w:t>
      </w:r>
      <w:r w:rsidRPr="006D694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годы</w:t>
      </w:r>
    </w:p>
    <w:p w:rsidR="001A71A3" w:rsidRPr="006D694F" w:rsidRDefault="001A71A3" w:rsidP="001A71A3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A71A3" w:rsidRDefault="001A71A3" w:rsidP="001A71A3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694F">
        <w:rPr>
          <w:rFonts w:ascii="Times New Roman" w:eastAsia="Times New Roman" w:hAnsi="Times New Roman"/>
          <w:sz w:val="28"/>
          <w:szCs w:val="28"/>
          <w:lang w:eastAsia="ru-RU"/>
        </w:rPr>
        <w:t>(тыс. рублей)</w:t>
      </w:r>
    </w:p>
    <w:p w:rsidR="006104B5" w:rsidRPr="006104B5" w:rsidRDefault="006104B5" w:rsidP="001A71A3">
      <w:pPr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A71A3" w:rsidRPr="006D694F" w:rsidRDefault="001A71A3" w:rsidP="001A71A3">
      <w:pPr>
        <w:spacing w:line="24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4978" w:type="pct"/>
        <w:tblInd w:w="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5456"/>
        <w:gridCol w:w="1549"/>
        <w:gridCol w:w="1841"/>
      </w:tblGrid>
      <w:tr w:rsidR="001A71A3" w:rsidRPr="006D694F" w:rsidTr="00375A55">
        <w:trPr>
          <w:trHeight w:val="400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№</w:t>
            </w:r>
          </w:p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Вид заимствований</w:t>
            </w:r>
          </w:p>
        </w:tc>
        <w:tc>
          <w:tcPr>
            <w:tcW w:w="33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Объем</w:t>
            </w:r>
          </w:p>
        </w:tc>
      </w:tr>
      <w:tr w:rsidR="001A71A3" w:rsidRPr="006D694F" w:rsidTr="00375A55">
        <w:trPr>
          <w:trHeight w:val="400"/>
        </w:trPr>
        <w:tc>
          <w:tcPr>
            <w:tcW w:w="7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7</w:t>
            </w: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8</w:t>
            </w:r>
            <w:r w:rsidRPr="006D694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1A71A3" w:rsidRPr="006D694F" w:rsidRDefault="001A71A3" w:rsidP="001A71A3">
      <w:pPr>
        <w:spacing w:line="24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4973" w:type="pct"/>
        <w:tblInd w:w="4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8"/>
        <w:gridCol w:w="5451"/>
        <w:gridCol w:w="1548"/>
        <w:gridCol w:w="1839"/>
      </w:tblGrid>
      <w:tr w:rsidR="001A71A3" w:rsidRPr="006D694F" w:rsidTr="00375A55">
        <w:trPr>
          <w:trHeight w:val="400"/>
          <w:tblHeader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1A71A3" w:rsidRPr="006D694F" w:rsidTr="00375A55">
        <w:trPr>
          <w:trHeight w:val="400"/>
        </w:trPr>
        <w:tc>
          <w:tcPr>
            <w:tcW w:w="7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62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Государственные ценные бумаги Краснодарского края, всего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-5000000,0</w:t>
            </w:r>
          </w:p>
        </w:tc>
      </w:tr>
      <w:tr w:rsidR="001A71A3" w:rsidRPr="00F120B7" w:rsidTr="00375A55">
        <w:trPr>
          <w:trHeight w:val="20"/>
        </w:trPr>
        <w:tc>
          <w:tcPr>
            <w:tcW w:w="740" w:type="dxa"/>
            <w:tcBorders>
              <w:left w:val="nil"/>
              <w:bottom w:val="nil"/>
              <w:right w:val="nil"/>
            </w:tcBorders>
          </w:tcPr>
          <w:p w:rsidR="001A71A3" w:rsidRPr="00F120B7" w:rsidRDefault="001A71A3" w:rsidP="00375A55">
            <w:pPr>
              <w:jc w:val="center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1A71A3" w:rsidRPr="00F120B7" w:rsidRDefault="001A71A3" w:rsidP="00375A55">
            <w:pPr>
              <w:jc w:val="both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tcBorders>
              <w:left w:val="nil"/>
              <w:bottom w:val="nil"/>
              <w:right w:val="nil"/>
            </w:tcBorders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40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pageBreakBefore/>
              <w:tabs>
                <w:tab w:val="left" w:pos="1627"/>
              </w:tabs>
              <w:ind w:right="113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189"/>
        </w:trPr>
        <w:tc>
          <w:tcPr>
            <w:tcW w:w="740" w:type="dxa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F120B7" w:rsidRDefault="001A71A3" w:rsidP="00375A55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F120B7" w:rsidRDefault="001A71A3" w:rsidP="00375A55">
            <w:pPr>
              <w:tabs>
                <w:tab w:val="left" w:pos="1627"/>
              </w:tabs>
              <w:ind w:right="113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40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6104B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(предельный срок погашения 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лет)</w:t>
            </w:r>
          </w:p>
        </w:tc>
        <w:tc>
          <w:tcPr>
            <w:tcW w:w="1551" w:type="dxa"/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</w:tcPr>
          <w:p w:rsidR="001A71A3" w:rsidRPr="00F120B7" w:rsidRDefault="001A71A3" w:rsidP="00375A55">
            <w:pPr>
              <w:jc w:val="center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5000000,0</w:t>
            </w: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</w:tcPr>
          <w:p w:rsidR="001A71A3" w:rsidRPr="00F120B7" w:rsidRDefault="001A71A3" w:rsidP="00375A55">
            <w:pPr>
              <w:jc w:val="center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62" w:type="dxa"/>
            <w:noWrap/>
            <w:vAlign w:val="bottom"/>
          </w:tcPr>
          <w:p w:rsidR="001A71A3" w:rsidRPr="003847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Кредиты, привлеченные Краснодарским краем от кредитных организаций, иностранных банков и международ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ных финансовых организаций, всего</w:t>
            </w:r>
          </w:p>
        </w:tc>
        <w:tc>
          <w:tcPr>
            <w:tcW w:w="1551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3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5000000,0</w:t>
            </w: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11191F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11191F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847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11191F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11191F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8474F" w:rsidRDefault="001A71A3" w:rsidP="006104B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привлечение (предельный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до 5 лет)</w:t>
            </w:r>
          </w:p>
        </w:tc>
        <w:tc>
          <w:tcPr>
            <w:tcW w:w="1551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25</w:t>
            </w: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000000,0</w:t>
            </w: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11191F" w:rsidRDefault="001A71A3" w:rsidP="00375A55">
            <w:pPr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11191F" w:rsidRDefault="001A71A3" w:rsidP="00375A55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11191F" w:rsidRDefault="001A71A3" w:rsidP="00375A55">
            <w:pPr>
              <w:jc w:val="right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  <w:vAlign w:val="center"/>
          </w:tcPr>
          <w:p w:rsidR="001A71A3" w:rsidRPr="003847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847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</w:t>
            </w:r>
          </w:p>
        </w:tc>
        <w:tc>
          <w:tcPr>
            <w:tcW w:w="1551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  <w:tc>
          <w:tcPr>
            <w:tcW w:w="1843" w:type="dxa"/>
            <w:vAlign w:val="bottom"/>
          </w:tcPr>
          <w:p w:rsidR="001A71A3" w:rsidRPr="003847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847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120000000,0</w:t>
            </w:r>
          </w:p>
        </w:tc>
      </w:tr>
      <w:tr w:rsidR="001A71A3" w:rsidRPr="00376B4D" w:rsidTr="00375A55">
        <w:trPr>
          <w:trHeight w:val="80"/>
        </w:trPr>
        <w:tc>
          <w:tcPr>
            <w:tcW w:w="740" w:type="dxa"/>
            <w:vAlign w:val="center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  <w:hideMark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Бюджетные кредиты, привлеченные в бюджет Краснодарского края из других бюджетов бюджетной системы Российской Федера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ции, всего 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6381798,2</w:t>
            </w: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-6741495,7</w:t>
            </w: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</w:tcPr>
          <w:p w:rsidR="001A71A3" w:rsidRPr="00F120B7" w:rsidRDefault="001A71A3" w:rsidP="00375A55">
            <w:pPr>
              <w:jc w:val="center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F120B7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F120B7" w:rsidRDefault="001A71A3" w:rsidP="00375A55">
            <w:pPr>
              <w:jc w:val="right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F120B7" w:rsidTr="00375A55">
        <w:trPr>
          <w:trHeight w:val="80"/>
        </w:trPr>
        <w:tc>
          <w:tcPr>
            <w:tcW w:w="740" w:type="dxa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F120B7" w:rsidRDefault="001A71A3" w:rsidP="00375A55">
            <w:pPr>
              <w:ind w:right="5"/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F120B7" w:rsidRDefault="001A71A3" w:rsidP="00375A55">
            <w:pPr>
              <w:rPr>
                <w:rFonts w:ascii="Times New Roman" w:eastAsia="Times New Roman" w:hAnsi="Times New Roman"/>
                <w:sz w:val="14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привлечение, всего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1A71A3" w:rsidRPr="00E027C0" w:rsidTr="00375A55">
        <w:trPr>
          <w:trHeight w:val="80"/>
        </w:trPr>
        <w:tc>
          <w:tcPr>
            <w:tcW w:w="740" w:type="dxa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E027C0" w:rsidRDefault="001A71A3" w:rsidP="00375A55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E027C0" w:rsidTr="00375A55">
        <w:trPr>
          <w:trHeight w:val="80"/>
        </w:trPr>
        <w:tc>
          <w:tcPr>
            <w:tcW w:w="740" w:type="dxa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E027C0" w:rsidRDefault="001A71A3" w:rsidP="00375A55">
            <w:pPr>
              <w:ind w:right="5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привлечение 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финансовое обеспе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 xml:space="preserve">чение реализации инфраструктурных проектов (предельный срок погашения </w:t>
            </w:r>
            <w:r w:rsidR="006104B5" w:rsidRPr="006104B5">
              <w:rPr>
                <w:rFonts w:ascii="Times New Roman" w:eastAsia="Times New Roman" w:hAnsi="Times New Roman"/>
                <w:sz w:val="28"/>
                <w:szCs w:val="28"/>
              </w:rPr>
              <w:t>—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 15 лет)</w:t>
            </w:r>
          </w:p>
        </w:tc>
        <w:tc>
          <w:tcPr>
            <w:tcW w:w="1551" w:type="dxa"/>
            <w:vAlign w:val="bottom"/>
            <w:hideMark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12244712,0</w:t>
            </w:r>
          </w:p>
        </w:tc>
        <w:tc>
          <w:tcPr>
            <w:tcW w:w="1843" w:type="dxa"/>
            <w:vAlign w:val="bottom"/>
            <w:hideMark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1A71A3" w:rsidRPr="00376B4D" w:rsidTr="00375A55">
        <w:trPr>
          <w:trHeight w:val="80"/>
        </w:trPr>
        <w:tc>
          <w:tcPr>
            <w:tcW w:w="740" w:type="dxa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376B4D" w:rsidRDefault="001A71A3" w:rsidP="00375A55">
            <w:pPr>
              <w:ind w:right="5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pageBreakBefore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основной суммы долга, всего</w:t>
            </w:r>
          </w:p>
        </w:tc>
        <w:tc>
          <w:tcPr>
            <w:tcW w:w="1551" w:type="dxa"/>
            <w:vAlign w:val="bottom"/>
          </w:tcPr>
          <w:p w:rsidR="001A71A3" w:rsidRPr="00875E92" w:rsidRDefault="001A71A3" w:rsidP="00375A55">
            <w:pPr>
              <w:pageBreakBefore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5862913,8</w:t>
            </w:r>
          </w:p>
        </w:tc>
        <w:tc>
          <w:tcPr>
            <w:tcW w:w="1843" w:type="dxa"/>
            <w:vAlign w:val="bottom"/>
          </w:tcPr>
          <w:p w:rsidR="001A71A3" w:rsidRPr="00875E92" w:rsidRDefault="001A71A3" w:rsidP="00375A55">
            <w:pPr>
              <w:pageBreakBefore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6741495,7</w:t>
            </w:r>
          </w:p>
        </w:tc>
      </w:tr>
      <w:tr w:rsidR="001A71A3" w:rsidRPr="00E027C0" w:rsidTr="00375A55">
        <w:trPr>
          <w:trHeight w:val="80"/>
        </w:trPr>
        <w:tc>
          <w:tcPr>
            <w:tcW w:w="740" w:type="dxa"/>
          </w:tcPr>
          <w:p w:rsidR="001A71A3" w:rsidRPr="00E027C0" w:rsidRDefault="001A71A3" w:rsidP="00375A55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E027C0" w:rsidRDefault="001A71A3" w:rsidP="00375A55">
            <w:pPr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E027C0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E027C0" w:rsidRDefault="001A71A3" w:rsidP="00375A55">
            <w:pPr>
              <w:jc w:val="right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551" w:type="dxa"/>
            <w:vAlign w:val="bottom"/>
          </w:tcPr>
          <w:p w:rsidR="001A71A3" w:rsidRPr="006D694F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376B4D" w:rsidTr="00375A55">
        <w:trPr>
          <w:trHeight w:val="80"/>
        </w:trPr>
        <w:tc>
          <w:tcPr>
            <w:tcW w:w="740" w:type="dxa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376B4D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  <w:hideMark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 на фи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нансовое обеспечение реализации инфра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структурных проектов</w:t>
            </w:r>
          </w:p>
        </w:tc>
        <w:tc>
          <w:tcPr>
            <w:tcW w:w="1551" w:type="dxa"/>
            <w:vAlign w:val="bottom"/>
          </w:tcPr>
          <w:p w:rsidR="001A71A3" w:rsidRPr="00875E92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1818766,3</w:t>
            </w:r>
          </w:p>
        </w:tc>
        <w:tc>
          <w:tcPr>
            <w:tcW w:w="1843" w:type="dxa"/>
            <w:vAlign w:val="bottom"/>
          </w:tcPr>
          <w:p w:rsidR="001A71A3" w:rsidRPr="006D694F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1818766,3</w:t>
            </w:r>
          </w:p>
        </w:tc>
      </w:tr>
      <w:tr w:rsidR="001A71A3" w:rsidRPr="00376B4D" w:rsidTr="00375A55">
        <w:trPr>
          <w:trHeight w:val="80"/>
        </w:trPr>
        <w:tc>
          <w:tcPr>
            <w:tcW w:w="740" w:type="dxa"/>
          </w:tcPr>
          <w:p w:rsidR="001A71A3" w:rsidRPr="00376B4D" w:rsidRDefault="001A71A3" w:rsidP="00375A55">
            <w:pPr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376B4D" w:rsidRDefault="001A71A3" w:rsidP="00375A55">
            <w:pP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376B4D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376B4D" w:rsidRDefault="001A71A3" w:rsidP="00375A55">
            <w:pPr>
              <w:jc w:val="right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1A71A3" w:rsidRPr="00E027C0" w:rsidTr="006104B5">
        <w:trPr>
          <w:trHeight w:val="80"/>
        </w:trPr>
        <w:tc>
          <w:tcPr>
            <w:tcW w:w="740" w:type="dxa"/>
          </w:tcPr>
          <w:p w:rsidR="001A71A3" w:rsidRPr="00E027C0" w:rsidRDefault="001A71A3" w:rsidP="00375A55">
            <w:pPr>
              <w:jc w:val="center"/>
              <w:rPr>
                <w:rFonts w:ascii="Times New Roman" w:eastAsia="Times New Roman" w:hAnsi="Times New Roman"/>
                <w:szCs w:val="28"/>
                <w:lang w:eastAsia="ru-RU"/>
              </w:rPr>
            </w:pPr>
          </w:p>
        </w:tc>
        <w:tc>
          <w:tcPr>
            <w:tcW w:w="5462" w:type="dxa"/>
            <w:noWrap/>
          </w:tcPr>
          <w:p w:rsidR="001A71A3" w:rsidRPr="009D3A6B" w:rsidRDefault="001A71A3" w:rsidP="006104B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бюджетных кредитов за счет временно свободных средств единого счета федераль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ного бюджета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 финансовое обеспе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softHyphen/>
              <w:t>чение реализации инфраструктурных проектов</w:t>
            </w:r>
          </w:p>
        </w:tc>
        <w:tc>
          <w:tcPr>
            <w:tcW w:w="1551" w:type="dxa"/>
            <w:vAlign w:val="bottom"/>
          </w:tcPr>
          <w:p w:rsidR="001A71A3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104B5" w:rsidRDefault="006104B5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9D3A6B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272241,2</w:t>
            </w:r>
          </w:p>
        </w:tc>
        <w:tc>
          <w:tcPr>
            <w:tcW w:w="1843" w:type="dxa"/>
            <w:vAlign w:val="bottom"/>
          </w:tcPr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104B5" w:rsidRDefault="006104B5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9D3A6B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1150823,1</w:t>
            </w:r>
          </w:p>
        </w:tc>
      </w:tr>
      <w:tr w:rsidR="001A71A3" w:rsidRPr="006C231D" w:rsidTr="00375A55">
        <w:trPr>
          <w:trHeight w:val="80"/>
        </w:trPr>
        <w:tc>
          <w:tcPr>
            <w:tcW w:w="740" w:type="dxa"/>
          </w:tcPr>
          <w:p w:rsidR="001A71A3" w:rsidRPr="006C231D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6C231D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6C231D" w:rsidRDefault="001A71A3" w:rsidP="00375A55">
            <w:pPr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C231D" w:rsidRDefault="001A71A3" w:rsidP="00375A55">
            <w:pPr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79"/>
        </w:trPr>
        <w:tc>
          <w:tcPr>
            <w:tcW w:w="740" w:type="dxa"/>
          </w:tcPr>
          <w:p w:rsidR="001A71A3" w:rsidRPr="006D694F" w:rsidRDefault="001A71A3" w:rsidP="00375A55">
            <w:pPr>
              <w:spacing w:line="21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</w:tcPr>
          <w:p w:rsidR="001A71A3" w:rsidRPr="006D694F" w:rsidRDefault="001A71A3" w:rsidP="00375A55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погашение бюджетных кредитов за счет временно свободных средств единого счета федерального бюджета на срок до 15 лет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с взиманием платы за пользование ими </w:t>
            </w:r>
            <w:r w:rsidRPr="006D694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по ставке 3 процента годовых</w:t>
            </w:r>
          </w:p>
        </w:tc>
        <w:tc>
          <w:tcPr>
            <w:tcW w:w="1551" w:type="dxa"/>
            <w:vAlign w:val="bottom"/>
          </w:tcPr>
          <w:p w:rsidR="001A71A3" w:rsidRDefault="001A71A3" w:rsidP="00375A55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6D694F" w:rsidRDefault="001A71A3" w:rsidP="00375A55">
            <w:pPr>
              <w:spacing w:line="216" w:lineRule="auto"/>
              <w:ind w:right="5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  <w:tc>
          <w:tcPr>
            <w:tcW w:w="1843" w:type="dxa"/>
            <w:vAlign w:val="bottom"/>
          </w:tcPr>
          <w:p w:rsidR="001A71A3" w:rsidRDefault="001A71A3" w:rsidP="00375A55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6D694F" w:rsidRDefault="001A71A3" w:rsidP="00375A55">
            <w:pPr>
              <w:spacing w:line="216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142771,5</w:t>
            </w:r>
          </w:p>
        </w:tc>
      </w:tr>
      <w:tr w:rsidR="001A71A3" w:rsidRPr="006C231D" w:rsidTr="00375A55">
        <w:trPr>
          <w:trHeight w:val="80"/>
        </w:trPr>
        <w:tc>
          <w:tcPr>
            <w:tcW w:w="740" w:type="dxa"/>
          </w:tcPr>
          <w:p w:rsidR="001A71A3" w:rsidRPr="006C231D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bottom"/>
          </w:tcPr>
          <w:p w:rsidR="001A71A3" w:rsidRPr="006C231D" w:rsidRDefault="001A71A3" w:rsidP="00375A55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1" w:type="dxa"/>
            <w:vAlign w:val="bottom"/>
          </w:tcPr>
          <w:p w:rsidR="001A71A3" w:rsidRPr="006C231D" w:rsidRDefault="001A71A3" w:rsidP="00375A55">
            <w:pPr>
              <w:ind w:right="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bottom"/>
          </w:tcPr>
          <w:p w:rsidR="001A71A3" w:rsidRPr="006C231D" w:rsidRDefault="001A71A3" w:rsidP="00375A55">
            <w:pPr>
              <w:tabs>
                <w:tab w:val="left" w:pos="1627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71A3" w:rsidRPr="006D694F" w:rsidTr="00375A55">
        <w:trPr>
          <w:trHeight w:val="80"/>
        </w:trPr>
        <w:tc>
          <w:tcPr>
            <w:tcW w:w="740" w:type="dxa"/>
          </w:tcPr>
          <w:p w:rsidR="001A71A3" w:rsidRPr="006D694F" w:rsidRDefault="001A71A3" w:rsidP="00375A55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2" w:type="dxa"/>
            <w:noWrap/>
            <w:vAlign w:val="center"/>
          </w:tcPr>
          <w:p w:rsidR="001A71A3" w:rsidRPr="00875E92" w:rsidRDefault="001A71A3" w:rsidP="00375A55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погашение бюджетных кредитов,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</w:p>
        </w:tc>
        <w:tc>
          <w:tcPr>
            <w:tcW w:w="1551" w:type="dxa"/>
            <w:vAlign w:val="bottom"/>
          </w:tcPr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6D694F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3629134,8</w:t>
            </w:r>
          </w:p>
        </w:tc>
        <w:tc>
          <w:tcPr>
            <w:tcW w:w="1843" w:type="dxa"/>
            <w:vAlign w:val="bottom"/>
          </w:tcPr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Default="001A71A3" w:rsidP="00375A5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A71A3" w:rsidRPr="006D694F" w:rsidRDefault="001A71A3" w:rsidP="006104B5">
            <w:pPr>
              <w:tabs>
                <w:tab w:val="left" w:pos="1877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3629134,8</w:t>
            </w:r>
          </w:p>
        </w:tc>
      </w:tr>
    </w:tbl>
    <w:p w:rsidR="001A71A3" w:rsidRDefault="001A71A3" w:rsidP="001A71A3">
      <w:pPr>
        <w:rPr>
          <w:rFonts w:ascii="Times New Roman" w:hAnsi="Times New Roman"/>
          <w:sz w:val="28"/>
          <w:szCs w:val="28"/>
        </w:rPr>
      </w:pPr>
    </w:p>
    <w:p w:rsidR="001A71A3" w:rsidRDefault="001A71A3" w:rsidP="001A71A3">
      <w:pPr>
        <w:rPr>
          <w:rFonts w:ascii="Times New Roman" w:hAnsi="Times New Roman"/>
          <w:sz w:val="28"/>
          <w:szCs w:val="28"/>
        </w:rPr>
      </w:pPr>
    </w:p>
    <w:p w:rsidR="00250146" w:rsidRPr="00443F4F" w:rsidRDefault="00250146" w:rsidP="00C93383"/>
    <w:sectPr w:rsidR="00250146" w:rsidRPr="00443F4F" w:rsidSect="00FF27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1A3" w:rsidRDefault="001A71A3" w:rsidP="00DC55DA">
      <w:r>
        <w:separator/>
      </w:r>
    </w:p>
  </w:endnote>
  <w:endnote w:type="continuationSeparator" w:id="0">
    <w:p w:rsidR="001A71A3" w:rsidRDefault="001A71A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13:55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377B" w:rsidRDefault="00FC377B" w:rsidP="00FC377B"/>
  <w:p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13:55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20.3/ГОБ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03.12.2025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6104B5">
      <w:rPr>
        <w:noProof/>
        <w:sz w:val="14"/>
        <w:szCs w:val="14"/>
      </w:rPr>
      <w:t>13:55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3A1BCE">
      <w:rPr>
        <w:noProof/>
        <w:sz w:val="14"/>
        <w:szCs w:val="14"/>
      </w:rPr>
      <w:t>Normal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1A3" w:rsidRDefault="001A71A3" w:rsidP="00DC55DA">
      <w:r>
        <w:separator/>
      </w:r>
    </w:p>
  </w:footnote>
  <w:footnote w:type="continuationSeparator" w:id="0">
    <w:p w:rsidR="001A71A3" w:rsidRDefault="001A71A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4B5">
      <w:rPr>
        <w:rStyle w:val="aa"/>
        <w:noProof/>
      </w:rPr>
      <w:t>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104B5">
      <w:rPr>
        <w:rStyle w:val="aa"/>
        <w:noProof/>
      </w:rPr>
      <w:t>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1A3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313C"/>
    <w:rsid w:val="000E1108"/>
    <w:rsid w:val="000E176B"/>
    <w:rsid w:val="00137D81"/>
    <w:rsid w:val="001677BE"/>
    <w:rsid w:val="001A6602"/>
    <w:rsid w:val="001A71A3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D0EDE"/>
    <w:rsid w:val="005E61FF"/>
    <w:rsid w:val="005F4EC0"/>
    <w:rsid w:val="006104B5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340BE"/>
    <w:rsid w:val="00944C9E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9C8333"/>
  <w15:chartTrackingRefBased/>
  <w15:docId w15:val="{49E2F715-27DD-4D6A-8572-C54758D79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1A3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ascii="Times New Roman" w:eastAsiaTheme="minorHAnsi" w:hAnsi="Times New Roman" w:cstheme="minorBidi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ascii="Times New Roman" w:eastAsiaTheme="minorHAnsi" w:hAnsi="Times New Roman" w:cstheme="minorBidi"/>
      <w:sz w:val="28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ascii="Times New Roman" w:eastAsiaTheme="minorHAnsi" w:hAnsi="Times New Roman" w:cstheme="minorBidi"/>
      <w:sz w:val="28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  <w:pPr>
      <w:widowControl w:val="0"/>
    </w:pPr>
    <w:rPr>
      <w:rFonts w:ascii="Times New Roman" w:eastAsiaTheme="minorHAnsi" w:hAnsi="Times New Roman" w:cstheme="minorBidi"/>
      <w:sz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="Times New Roman" w:eastAsiaTheme="minorHAnsi" w:hAnsi="Times New Roman" w:cstheme="minorBidi"/>
      <w:sz w:val="28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  <w:pPr>
      <w:widowControl w:val="0"/>
    </w:pPr>
    <w:rPr>
      <w:rFonts w:ascii="Times New Roman" w:eastAsiaTheme="minorHAnsi" w:hAnsi="Times New Roman" w:cstheme="minorBidi"/>
      <w:sz w:val="28"/>
    </w:rPr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AF6D5-D0C6-4394-9CFE-07580D597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658</Words>
  <Characters>3751</Characters>
  <Application>Microsoft Office Word</Application>
  <DocSecurity>0</DocSecurity>
  <Lines>31</Lines>
  <Paragraphs>8</Paragraphs>
  <ScaleCrop>false</ScaleCrop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2024-10-14T12:45:00Z</cp:lastPrinted>
  <dcterms:created xsi:type="dcterms:W3CDTF">2025-12-03T08:41:00Z</dcterms:created>
  <dcterms:modified xsi:type="dcterms:W3CDTF">2025-12-03T10:58:00Z</dcterms:modified>
</cp:coreProperties>
</file>